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AD07C" w14:textId="77777777" w:rsidR="00B858D3" w:rsidRPr="00B858D3" w:rsidRDefault="00B858D3" w:rsidP="00B858D3">
      <w:pPr>
        <w:jc w:val="center"/>
        <w:rPr>
          <w:rFonts w:ascii="Arial" w:hAnsi="Arial" w:cs="Arial"/>
          <w:b/>
          <w:bCs/>
        </w:rPr>
      </w:pPr>
      <w:r w:rsidRPr="00B858D3">
        <w:rPr>
          <w:rFonts w:ascii="Arial" w:hAnsi="Arial" w:cs="Arial"/>
          <w:b/>
          <w:bCs/>
        </w:rPr>
        <w:t>UPR 27, May 3, 2017</w:t>
      </w:r>
    </w:p>
    <w:p w14:paraId="51DCDA9F" w14:textId="01BF4812" w:rsidR="00B858D3" w:rsidRPr="00B858D3" w:rsidRDefault="00B858D3" w:rsidP="00B858D3">
      <w:pPr>
        <w:jc w:val="center"/>
        <w:rPr>
          <w:rFonts w:ascii="Arial" w:hAnsi="Arial" w:cs="Arial"/>
          <w:b/>
          <w:bCs/>
        </w:rPr>
      </w:pPr>
      <w:bookmarkStart w:id="0" w:name="_GoBack"/>
      <w:r w:rsidRPr="00B858D3">
        <w:rPr>
          <w:rFonts w:ascii="Arial" w:hAnsi="Arial" w:cs="Arial"/>
          <w:b/>
          <w:bCs/>
        </w:rPr>
        <w:t>Recommendations by Canada</w:t>
      </w:r>
      <w:r w:rsidRPr="00B858D3">
        <w:rPr>
          <w:rFonts w:ascii="Arial" w:hAnsi="Arial" w:cs="Arial"/>
          <w:b/>
          <w:bCs/>
        </w:rPr>
        <w:t xml:space="preserve"> for Finland’s UPR</w:t>
      </w:r>
    </w:p>
    <w:bookmarkEnd w:id="0"/>
    <w:p w14:paraId="20BBDABC" w14:textId="77777777" w:rsidR="00B858D3" w:rsidRPr="00B858D3" w:rsidRDefault="00B858D3" w:rsidP="00B858D3">
      <w:pPr>
        <w:rPr>
          <w:rFonts w:ascii="Arial" w:hAnsi="Arial" w:cs="Arial"/>
          <w:b/>
          <w:bCs/>
        </w:rPr>
      </w:pPr>
    </w:p>
    <w:p w14:paraId="1370EBE6" w14:textId="77777777" w:rsidR="00B858D3" w:rsidRPr="00B858D3" w:rsidRDefault="00B858D3" w:rsidP="00B858D3">
      <w:pPr>
        <w:rPr>
          <w:rFonts w:ascii="Arial" w:hAnsi="Arial" w:cs="Arial"/>
        </w:rPr>
      </w:pPr>
    </w:p>
    <w:p w14:paraId="6E168C6D" w14:textId="77777777" w:rsidR="00B858D3" w:rsidRPr="00B858D3" w:rsidRDefault="00B858D3" w:rsidP="00B858D3">
      <w:pPr>
        <w:pStyle w:val="NoSpacing"/>
        <w:rPr>
          <w:rFonts w:ascii="Arial" w:hAnsi="Arial" w:cs="Arial"/>
          <w:sz w:val="24"/>
          <w:szCs w:val="24"/>
        </w:rPr>
      </w:pPr>
      <w:r w:rsidRPr="00B858D3">
        <w:rPr>
          <w:rFonts w:ascii="Arial" w:hAnsi="Arial" w:cs="Arial"/>
          <w:sz w:val="24"/>
          <w:szCs w:val="24"/>
        </w:rPr>
        <w:t>Canada thanks Finland for its presentation, congratulates Finland on its 100th anniversary of independence this year, and applauds its continued commitment to strengthen and improve human rights both at home and abroad.</w:t>
      </w:r>
    </w:p>
    <w:p w14:paraId="72162270" w14:textId="77777777" w:rsidR="00B858D3" w:rsidRPr="00B858D3" w:rsidRDefault="00B858D3" w:rsidP="00B858D3">
      <w:pPr>
        <w:pStyle w:val="NoSpacing"/>
        <w:rPr>
          <w:rFonts w:ascii="Arial" w:hAnsi="Arial" w:cs="Arial"/>
          <w:b/>
          <w:bCs/>
          <w:sz w:val="24"/>
          <w:szCs w:val="24"/>
        </w:rPr>
      </w:pPr>
    </w:p>
    <w:p w14:paraId="563411A8" w14:textId="77777777" w:rsidR="00B858D3" w:rsidRPr="00B858D3" w:rsidRDefault="00B858D3" w:rsidP="00B858D3">
      <w:pPr>
        <w:pStyle w:val="NoSpacing"/>
        <w:rPr>
          <w:rFonts w:ascii="Arial" w:hAnsi="Arial" w:cs="Arial"/>
          <w:sz w:val="24"/>
          <w:szCs w:val="24"/>
        </w:rPr>
      </w:pPr>
      <w:r w:rsidRPr="00B858D3">
        <w:rPr>
          <w:rFonts w:ascii="Arial" w:hAnsi="Arial" w:cs="Arial"/>
          <w:sz w:val="24"/>
          <w:szCs w:val="24"/>
        </w:rPr>
        <w:t>Canada recommends that Finland:             </w:t>
      </w:r>
    </w:p>
    <w:p w14:paraId="26963452" w14:textId="77777777" w:rsidR="00B858D3" w:rsidRPr="00B858D3" w:rsidRDefault="00B858D3" w:rsidP="00B858D3">
      <w:pPr>
        <w:pStyle w:val="NoSpacing"/>
        <w:rPr>
          <w:rFonts w:ascii="Arial" w:hAnsi="Arial" w:cs="Arial"/>
          <w:sz w:val="24"/>
          <w:szCs w:val="24"/>
        </w:rPr>
      </w:pPr>
      <w:r w:rsidRPr="00B858D3">
        <w:rPr>
          <w:rFonts w:ascii="Arial" w:hAnsi="Arial" w:cs="Arial"/>
          <w:sz w:val="24"/>
          <w:szCs w:val="24"/>
        </w:rPr>
        <w:t xml:space="preserve">   </w:t>
      </w:r>
    </w:p>
    <w:p w14:paraId="6B6202E8" w14:textId="77777777" w:rsidR="00B858D3" w:rsidRPr="00B858D3" w:rsidRDefault="00B858D3" w:rsidP="00B858D3">
      <w:pPr>
        <w:pStyle w:val="NoSpacing"/>
        <w:numPr>
          <w:ilvl w:val="0"/>
          <w:numId w:val="7"/>
        </w:numPr>
        <w:rPr>
          <w:rFonts w:ascii="Arial" w:hAnsi="Arial" w:cs="Arial"/>
          <w:sz w:val="24"/>
          <w:szCs w:val="24"/>
        </w:rPr>
      </w:pPr>
      <w:r w:rsidRPr="00B858D3">
        <w:rPr>
          <w:rFonts w:ascii="Arial" w:hAnsi="Arial" w:cs="Arial"/>
          <w:sz w:val="24"/>
          <w:szCs w:val="24"/>
        </w:rPr>
        <w:t xml:space="preserve">Mobilize adequate resources to complete its Second National Action Plan on Fundamental and Human Rights. </w:t>
      </w:r>
    </w:p>
    <w:p w14:paraId="2A16654F" w14:textId="77777777" w:rsidR="00B858D3" w:rsidRPr="00B858D3" w:rsidRDefault="00B858D3" w:rsidP="00B858D3">
      <w:pPr>
        <w:pStyle w:val="NoSpacing"/>
        <w:ind w:left="1080"/>
        <w:rPr>
          <w:rFonts w:ascii="Arial" w:hAnsi="Arial" w:cs="Arial"/>
          <w:sz w:val="24"/>
          <w:szCs w:val="24"/>
        </w:rPr>
      </w:pPr>
    </w:p>
    <w:p w14:paraId="3839583F" w14:textId="77777777" w:rsidR="00B858D3" w:rsidRPr="00B858D3" w:rsidRDefault="00B858D3" w:rsidP="00B858D3">
      <w:pPr>
        <w:pStyle w:val="NoSpacing"/>
        <w:numPr>
          <w:ilvl w:val="0"/>
          <w:numId w:val="7"/>
        </w:numPr>
        <w:rPr>
          <w:rFonts w:ascii="Arial" w:hAnsi="Arial" w:cs="Arial"/>
          <w:sz w:val="24"/>
          <w:szCs w:val="24"/>
        </w:rPr>
      </w:pPr>
      <w:r w:rsidRPr="00B858D3">
        <w:rPr>
          <w:rFonts w:ascii="Arial" w:hAnsi="Arial" w:cs="Arial"/>
          <w:sz w:val="24"/>
          <w:szCs w:val="24"/>
        </w:rPr>
        <w:t xml:space="preserve">Establish a national coordination unit and provide adequate financial and other support for the implementation of the </w:t>
      </w:r>
      <w:r w:rsidRPr="00B858D3">
        <w:rPr>
          <w:rFonts w:ascii="Arial" w:hAnsi="Arial" w:cs="Arial"/>
          <w:i/>
          <w:iCs/>
          <w:sz w:val="24"/>
          <w:szCs w:val="24"/>
        </w:rPr>
        <w:t>Council of Europe Convention on preventing and combating violence against women and domestic violence</w:t>
      </w:r>
      <w:r w:rsidRPr="00B858D3">
        <w:rPr>
          <w:rFonts w:ascii="Arial" w:hAnsi="Arial" w:cs="Arial"/>
          <w:sz w:val="24"/>
          <w:szCs w:val="24"/>
        </w:rPr>
        <w:t>.</w:t>
      </w:r>
    </w:p>
    <w:p w14:paraId="0AFB4CD8" w14:textId="77777777" w:rsidR="00B858D3" w:rsidRPr="00B858D3" w:rsidRDefault="00B858D3" w:rsidP="00B858D3">
      <w:pPr>
        <w:pStyle w:val="NoSpacing"/>
        <w:ind w:left="1080"/>
        <w:rPr>
          <w:rFonts w:ascii="Arial" w:hAnsi="Arial" w:cs="Arial"/>
          <w:sz w:val="24"/>
          <w:szCs w:val="24"/>
        </w:rPr>
      </w:pPr>
    </w:p>
    <w:p w14:paraId="65BFB9C8" w14:textId="77777777" w:rsidR="00B858D3" w:rsidRPr="00B858D3" w:rsidRDefault="00B858D3" w:rsidP="00B858D3">
      <w:pPr>
        <w:pStyle w:val="NoSpacing"/>
        <w:numPr>
          <w:ilvl w:val="0"/>
          <w:numId w:val="7"/>
        </w:numPr>
        <w:rPr>
          <w:rFonts w:ascii="Arial" w:hAnsi="Arial" w:cs="Arial"/>
          <w:sz w:val="24"/>
          <w:szCs w:val="24"/>
        </w:rPr>
      </w:pPr>
      <w:r w:rsidRPr="00B858D3">
        <w:rPr>
          <w:rFonts w:ascii="Arial" w:hAnsi="Arial" w:cs="Arial"/>
          <w:sz w:val="24"/>
          <w:szCs w:val="24"/>
        </w:rPr>
        <w:t>Remove the requirement of infertility or sterilisation before an individual may change their gender on legal documents.</w:t>
      </w:r>
    </w:p>
    <w:p w14:paraId="07471A28" w14:textId="77777777" w:rsidR="00B858D3" w:rsidRPr="00B858D3" w:rsidRDefault="00B858D3" w:rsidP="00B858D3">
      <w:pPr>
        <w:rPr>
          <w:rFonts w:ascii="Arial" w:hAnsi="Arial" w:cs="Arial"/>
          <w:b/>
          <w:bCs/>
        </w:rPr>
      </w:pPr>
    </w:p>
    <w:p w14:paraId="4DC3249B" w14:textId="70BB140D" w:rsidR="00B858D3" w:rsidRPr="00B858D3" w:rsidRDefault="00B858D3" w:rsidP="00B858D3">
      <w:pPr>
        <w:pStyle w:val="NoSpacing"/>
        <w:rPr>
          <w:rFonts w:ascii="Arial" w:hAnsi="Arial" w:cs="Arial"/>
          <w:b/>
          <w:bCs/>
          <w:sz w:val="24"/>
          <w:szCs w:val="24"/>
        </w:rPr>
      </w:pPr>
      <w:r w:rsidRPr="00B858D3">
        <w:rPr>
          <w:rFonts w:ascii="Arial" w:hAnsi="Arial" w:cs="Arial"/>
          <w:b/>
          <w:bCs/>
          <w:sz w:val="24"/>
          <w:szCs w:val="24"/>
        </w:rPr>
        <w:t>Observations</w:t>
      </w:r>
    </w:p>
    <w:p w14:paraId="5260315D" w14:textId="77777777" w:rsidR="00B858D3" w:rsidRPr="00B858D3" w:rsidRDefault="00B858D3" w:rsidP="00B858D3">
      <w:pPr>
        <w:pStyle w:val="NoSpacing"/>
        <w:rPr>
          <w:rFonts w:ascii="Arial" w:hAnsi="Arial" w:cs="Arial"/>
          <w:b/>
          <w:bCs/>
          <w:sz w:val="24"/>
          <w:szCs w:val="24"/>
        </w:rPr>
      </w:pPr>
    </w:p>
    <w:p w14:paraId="4F529B92" w14:textId="77777777" w:rsidR="00B858D3" w:rsidRPr="00B858D3" w:rsidRDefault="00B858D3" w:rsidP="00B858D3">
      <w:pPr>
        <w:pStyle w:val="NoSpacing"/>
        <w:rPr>
          <w:rFonts w:ascii="Arial" w:hAnsi="Arial" w:cs="Arial"/>
          <w:sz w:val="24"/>
          <w:szCs w:val="24"/>
        </w:rPr>
      </w:pPr>
      <w:r w:rsidRPr="00B858D3">
        <w:rPr>
          <w:rFonts w:ascii="Arial" w:hAnsi="Arial" w:cs="Arial"/>
          <w:sz w:val="24"/>
          <w:szCs w:val="24"/>
        </w:rPr>
        <w:t xml:space="preserve">Canada commends Finland for its continued commitment to improve respect for human rights in Finland, and its efforts to strive for the principles of non-discrimination, equal opportunities, and transparency. </w:t>
      </w:r>
    </w:p>
    <w:p w14:paraId="2F270143" w14:textId="77777777" w:rsidR="00B858D3" w:rsidRPr="00B858D3" w:rsidRDefault="00B858D3" w:rsidP="00B858D3">
      <w:pPr>
        <w:pStyle w:val="NoSpacing"/>
        <w:rPr>
          <w:rFonts w:ascii="Arial" w:hAnsi="Arial" w:cs="Arial"/>
          <w:sz w:val="24"/>
          <w:szCs w:val="24"/>
        </w:rPr>
      </w:pPr>
    </w:p>
    <w:p w14:paraId="06683D49" w14:textId="77777777" w:rsidR="00B858D3" w:rsidRPr="00B858D3" w:rsidRDefault="00B858D3" w:rsidP="00B858D3">
      <w:pPr>
        <w:pStyle w:val="NoSpacing"/>
        <w:rPr>
          <w:rFonts w:ascii="Arial" w:hAnsi="Arial" w:cs="Arial"/>
          <w:b/>
          <w:bCs/>
          <w:sz w:val="24"/>
          <w:szCs w:val="24"/>
        </w:rPr>
      </w:pPr>
      <w:r w:rsidRPr="00B858D3">
        <w:rPr>
          <w:rFonts w:ascii="Arial" w:hAnsi="Arial" w:cs="Arial"/>
          <w:sz w:val="24"/>
          <w:szCs w:val="24"/>
        </w:rPr>
        <w:t>Canada congratulates Finland on the number of recommendations accepted including the voluntary pledges made during its Second Universal Periodic Review (UPR) and encourages the full implementation of these recommendations.</w:t>
      </w:r>
    </w:p>
    <w:p w14:paraId="38ED44F0" w14:textId="77777777" w:rsidR="00295563" w:rsidRPr="00B858D3" w:rsidRDefault="00295563" w:rsidP="00295563">
      <w:pPr>
        <w:jc w:val="center"/>
        <w:rPr>
          <w:lang w:val="en-CA"/>
        </w:rPr>
      </w:pPr>
    </w:p>
    <w:p w14:paraId="017A8F4C" w14:textId="77777777" w:rsidR="00295563" w:rsidRPr="00B858D3" w:rsidRDefault="00295563" w:rsidP="00295563">
      <w:pPr>
        <w:jc w:val="center"/>
        <w:rPr>
          <w:lang w:val="en-CA"/>
        </w:rPr>
      </w:pPr>
    </w:p>
    <w:p w14:paraId="55D7FD7F" w14:textId="77777777" w:rsidR="00295563" w:rsidRPr="00B858D3" w:rsidRDefault="00295563" w:rsidP="00295563">
      <w:pPr>
        <w:jc w:val="center"/>
        <w:rPr>
          <w:lang w:val="en-CA"/>
        </w:rPr>
      </w:pPr>
    </w:p>
    <w:sectPr w:rsidR="00295563" w:rsidRPr="00B858D3"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08A3" w14:textId="77777777" w:rsidR="001A6D5F" w:rsidRDefault="001A6D5F" w:rsidP="00DC6612">
      <w:r>
        <w:separator/>
      </w:r>
    </w:p>
  </w:endnote>
  <w:endnote w:type="continuationSeparator" w:id="0">
    <w:p w14:paraId="6E9C8160" w14:textId="77777777" w:rsidR="001A6D5F" w:rsidRDefault="001A6D5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A61" w14:textId="77777777" w:rsidR="001A6D5F" w:rsidRDefault="001A6D5F" w:rsidP="00DC6612">
      <w:r>
        <w:separator/>
      </w:r>
    </w:p>
  </w:footnote>
  <w:footnote w:type="continuationSeparator" w:id="0">
    <w:p w14:paraId="29F026ED" w14:textId="77777777" w:rsidR="001A6D5F" w:rsidRDefault="001A6D5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23CF0119"/>
    <w:multiLevelType w:val="hybridMultilevel"/>
    <w:tmpl w:val="89DE87CA"/>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A6D5F"/>
    <w:rsid w:val="001C178D"/>
    <w:rsid w:val="001E2DF8"/>
    <w:rsid w:val="001F1045"/>
    <w:rsid w:val="002809CF"/>
    <w:rsid w:val="00295563"/>
    <w:rsid w:val="00305A1E"/>
    <w:rsid w:val="003A0B49"/>
    <w:rsid w:val="003D72F0"/>
    <w:rsid w:val="004639BD"/>
    <w:rsid w:val="005253A3"/>
    <w:rsid w:val="00573869"/>
    <w:rsid w:val="005F493F"/>
    <w:rsid w:val="00620FAE"/>
    <w:rsid w:val="006441D8"/>
    <w:rsid w:val="00651198"/>
    <w:rsid w:val="006531A5"/>
    <w:rsid w:val="00707DFA"/>
    <w:rsid w:val="00735521"/>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58D3"/>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B858D3"/>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B858D3"/>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80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49</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392B1554BFA5E45B554716E882FD0C4" ma:contentTypeVersion="2" ma:contentTypeDescription="Country Statements" ma:contentTypeScope="" ma:versionID="7f1352e835907f4f09629f987353dc06">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C95E1-3BB5-4B6C-8990-6B5D0A451F8E}"/>
</file>

<file path=customXml/itemProps2.xml><?xml version="1.0" encoding="utf-8"?>
<ds:datastoreItem xmlns:ds="http://schemas.openxmlformats.org/officeDocument/2006/customXml" ds:itemID="{A8282E20-5E2D-4A2B-AB14-5E112BE559FD}"/>
</file>

<file path=customXml/itemProps3.xml><?xml version="1.0" encoding="utf-8"?>
<ds:datastoreItem xmlns:ds="http://schemas.openxmlformats.org/officeDocument/2006/customXml" ds:itemID="{12E4A378-3771-43BC-9059-43C7438124D7}"/>
</file>

<file path=customXml/itemProps4.xml><?xml version="1.0" encoding="utf-8"?>
<ds:datastoreItem xmlns:ds="http://schemas.openxmlformats.org/officeDocument/2006/customXml" ds:itemID="{9F398A75-9A33-435D-B368-EFF6F7C85EF7}"/>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2017-05-03T09:15:00Z</dcterms:created>
  <dcterms:modified xsi:type="dcterms:W3CDTF">2017-05-03T09:15:00Z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0x010100CA92D31222379248846EF4F1EBFB5EDE00E392B1554BFA5E45B554716E882FD0C4</vt:lpwstr>
  </property>
</Properties>
</file>